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022"/>
        <w:gridCol w:w="6184"/>
      </w:tblGrid>
      <w:tr w:rsidR="009711CC" w:rsidRPr="009C4315" w14:paraId="4158256E" w14:textId="77777777" w:rsidTr="003567C0">
        <w:trPr>
          <w:trHeight w:val="679"/>
        </w:trPr>
        <w:tc>
          <w:tcPr>
            <w:tcW w:w="4022" w:type="dxa"/>
          </w:tcPr>
          <w:p w14:paraId="6F5EE75B" w14:textId="77777777" w:rsidR="009711CC" w:rsidRPr="009C4315" w:rsidRDefault="009711CC" w:rsidP="00690F01">
            <w:pPr>
              <w:spacing w:line="276" w:lineRule="auto"/>
              <w:ind w:left="8"/>
              <w:jc w:val="both"/>
              <w:rPr>
                <w:rFonts w:ascii="Times New Roman" w:hAnsi="Times New Roman"/>
                <w:b/>
                <w:szCs w:val="24"/>
              </w:rPr>
            </w:pPr>
            <w:r w:rsidRPr="009C4315">
              <w:rPr>
                <w:rFonts w:ascii="Times New Roman" w:hAnsi="Times New Roman"/>
                <w:b/>
                <w:szCs w:val="24"/>
              </w:rPr>
              <w:t>Tiekėjų techninį ir profesinį pajėgumą apibūdinantys kriterijai</w:t>
            </w:r>
          </w:p>
        </w:tc>
        <w:tc>
          <w:tcPr>
            <w:tcW w:w="6184" w:type="dxa"/>
          </w:tcPr>
          <w:p w14:paraId="26DE8319" w14:textId="77777777" w:rsidR="009711CC" w:rsidRPr="009C4315" w:rsidRDefault="009711CC" w:rsidP="00690F01">
            <w:pPr>
              <w:spacing w:line="276" w:lineRule="auto"/>
              <w:ind w:left="84"/>
              <w:jc w:val="both"/>
              <w:rPr>
                <w:rFonts w:ascii="Times New Roman" w:hAnsi="Times New Roman"/>
                <w:szCs w:val="24"/>
              </w:rPr>
            </w:pPr>
            <w:r w:rsidRPr="009C4315">
              <w:rPr>
                <w:rFonts w:ascii="Times New Roman" w:hAnsi="Times New Roman"/>
                <w:b/>
                <w:szCs w:val="24"/>
              </w:rPr>
              <w:t>Tiekėjų kvalifikaciją patvirtinančių dokumentų sąrašas</w:t>
            </w:r>
          </w:p>
        </w:tc>
      </w:tr>
      <w:tr w:rsidR="00FD1098" w:rsidRPr="009C4315" w14:paraId="09FC9536" w14:textId="77777777" w:rsidTr="003567C0">
        <w:trPr>
          <w:trHeight w:val="428"/>
        </w:trPr>
        <w:tc>
          <w:tcPr>
            <w:tcW w:w="4022" w:type="dxa"/>
          </w:tcPr>
          <w:p w14:paraId="5EDDE05B" w14:textId="77777777" w:rsidR="005C7311" w:rsidRPr="005C7311" w:rsidRDefault="005C7311" w:rsidP="005C7311">
            <w:pPr>
              <w:spacing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5C7311">
              <w:rPr>
                <w:rFonts w:ascii="Times New Roman" w:hAnsi="Times New Roman"/>
                <w:b/>
                <w:szCs w:val="24"/>
              </w:rPr>
              <w:t>Tiek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5C7311">
              <w:rPr>
                <w:rFonts w:ascii="Times New Roman" w:hAnsi="Times New Roman"/>
                <w:b/>
                <w:szCs w:val="24"/>
              </w:rPr>
              <w:t>jas per paskutinius 3 metus arba  nuo tiek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jo 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į</w:t>
            </w:r>
            <w:r w:rsidRPr="005C7311">
              <w:rPr>
                <w:rFonts w:ascii="Times New Roman" w:hAnsi="Times New Roman"/>
                <w:b/>
                <w:szCs w:val="24"/>
              </w:rPr>
              <w:t>registravimo dienos  ( jeigu  tiek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5C7311">
              <w:rPr>
                <w:rFonts w:ascii="Times New Roman" w:hAnsi="Times New Roman"/>
                <w:b/>
                <w:szCs w:val="24"/>
              </w:rPr>
              <w:t>jas vykd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veikl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ą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mažiau nei 3 metus ) turi tur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ti 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į</w:t>
            </w:r>
            <w:r w:rsidRPr="005C7311">
              <w:rPr>
                <w:rFonts w:ascii="Times New Roman" w:hAnsi="Times New Roman"/>
                <w:b/>
                <w:szCs w:val="24"/>
              </w:rPr>
              <w:t>vykdyt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ą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 ar vykdom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ą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 vien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ą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 panaši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ą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sutart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į</w:t>
            </w:r>
            <w:r w:rsidRPr="005C7311">
              <w:rPr>
                <w:rFonts w:ascii="Times New Roman" w:hAnsi="Times New Roman"/>
                <w:b/>
                <w:szCs w:val="24"/>
              </w:rPr>
              <w:t>,  kurios  vert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yra  ne  mažesn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kaip  0,5 pasi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ū</w:t>
            </w:r>
            <w:r w:rsidRPr="005C7311">
              <w:rPr>
                <w:rFonts w:ascii="Times New Roman" w:hAnsi="Times New Roman"/>
                <w:b/>
                <w:szCs w:val="24"/>
              </w:rPr>
              <w:t>lymo vert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5C7311">
              <w:rPr>
                <w:rFonts w:ascii="Times New Roman" w:hAnsi="Times New Roman"/>
                <w:b/>
                <w:szCs w:val="24"/>
              </w:rPr>
              <w:t>s.</w:t>
            </w:r>
          </w:p>
          <w:p w14:paraId="00F4FE65" w14:textId="77777777" w:rsidR="005C7311" w:rsidRPr="005C7311" w:rsidRDefault="005C7311" w:rsidP="005C7311">
            <w:pPr>
              <w:spacing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5C7311">
              <w:rPr>
                <w:rFonts w:ascii="Times New Roman" w:hAnsi="Times New Roman"/>
                <w:b/>
                <w:szCs w:val="24"/>
              </w:rPr>
              <w:t>Panašia sutartimi yra laikoma ta sutartis, kurios objektas yra kompiuteri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ų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tiekimas.</w:t>
            </w:r>
          </w:p>
          <w:p w14:paraId="3310E42E" w14:textId="51D01B6B" w:rsidR="00FD1098" w:rsidRPr="009711CC" w:rsidRDefault="005C7311" w:rsidP="005C7311">
            <w:pPr>
              <w:spacing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5C7311">
              <w:rPr>
                <w:rFonts w:ascii="Times New Roman" w:hAnsi="Times New Roman"/>
                <w:b/>
                <w:szCs w:val="24"/>
              </w:rPr>
              <w:t>Jeigu bus pateikta vykdoma sutartis, tai pateikt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ų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ir apmok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5C7311">
              <w:rPr>
                <w:rFonts w:ascii="Times New Roman" w:hAnsi="Times New Roman"/>
                <w:b/>
                <w:szCs w:val="24"/>
              </w:rPr>
              <w:t>t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ų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preki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ų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/ paslaug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ų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suma turi b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ū</w:t>
            </w:r>
            <w:r w:rsidRPr="005C7311">
              <w:rPr>
                <w:rFonts w:ascii="Times New Roman" w:hAnsi="Times New Roman"/>
                <w:b/>
                <w:szCs w:val="24"/>
              </w:rPr>
              <w:t>ti ne mažesn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5C7311">
              <w:rPr>
                <w:rFonts w:ascii="Times New Roman" w:hAnsi="Times New Roman"/>
                <w:b/>
                <w:szCs w:val="24"/>
              </w:rPr>
              <w:t xml:space="preserve"> kaip 0,5 pasi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ū</w:t>
            </w:r>
            <w:r w:rsidRPr="005C7311">
              <w:rPr>
                <w:rFonts w:ascii="Times New Roman" w:hAnsi="Times New Roman"/>
                <w:b/>
                <w:szCs w:val="24"/>
              </w:rPr>
              <w:t>lymo vert</w:t>
            </w:r>
            <w:r w:rsidRPr="005C7311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5C7311">
              <w:rPr>
                <w:rFonts w:ascii="Times New Roman" w:hAnsi="Times New Roman"/>
                <w:b/>
                <w:szCs w:val="24"/>
              </w:rPr>
              <w:t>s.</w:t>
            </w:r>
          </w:p>
        </w:tc>
        <w:tc>
          <w:tcPr>
            <w:tcW w:w="6184" w:type="dxa"/>
          </w:tcPr>
          <w:p w14:paraId="1ECB1BAE" w14:textId="77777777" w:rsidR="005C7311" w:rsidRPr="005C7311" w:rsidRDefault="005C7311" w:rsidP="005C731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5C7311">
              <w:rPr>
                <w:rFonts w:ascii="Times New Roman" w:hAnsi="Times New Roman"/>
                <w:szCs w:val="24"/>
              </w:rPr>
              <w:t>Tiek</w:t>
            </w:r>
            <w:r w:rsidRPr="005C7311">
              <w:rPr>
                <w:rFonts w:ascii="Times New Roman" w:hAnsi="Times New Roman" w:hint="eastAsia"/>
                <w:szCs w:val="24"/>
              </w:rPr>
              <w:t>ė</w:t>
            </w:r>
            <w:r w:rsidRPr="005C7311">
              <w:rPr>
                <w:rFonts w:ascii="Times New Roman" w:hAnsi="Times New Roman"/>
                <w:szCs w:val="24"/>
              </w:rPr>
              <w:t>jas pateikia pažym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>, kurioje yra pateikiamas sutar</w:t>
            </w:r>
            <w:r w:rsidRPr="005C7311">
              <w:rPr>
                <w:rFonts w:ascii="Times New Roman" w:hAnsi="Times New Roman" w:hint="eastAsia"/>
                <w:szCs w:val="24"/>
              </w:rPr>
              <w:t>č</w:t>
            </w:r>
            <w:r w:rsidRPr="005C7311">
              <w:rPr>
                <w:rFonts w:ascii="Times New Roman" w:hAnsi="Times New Roman"/>
                <w:szCs w:val="24"/>
              </w:rPr>
              <w:t>i</w:t>
            </w:r>
            <w:r w:rsidRPr="005C7311">
              <w:rPr>
                <w:rFonts w:ascii="Times New Roman" w:hAnsi="Times New Roman" w:hint="eastAsia"/>
                <w:szCs w:val="24"/>
              </w:rPr>
              <w:t>ų</w:t>
            </w:r>
            <w:r w:rsidRPr="005C7311">
              <w:rPr>
                <w:rFonts w:ascii="Times New Roman" w:hAnsi="Times New Roman"/>
                <w:szCs w:val="24"/>
              </w:rPr>
              <w:t>, atitinkan</w:t>
            </w:r>
            <w:r w:rsidRPr="005C7311">
              <w:rPr>
                <w:rFonts w:ascii="Times New Roman" w:hAnsi="Times New Roman" w:hint="eastAsia"/>
                <w:szCs w:val="24"/>
              </w:rPr>
              <w:t>č</w:t>
            </w:r>
            <w:r w:rsidRPr="005C7311">
              <w:rPr>
                <w:rFonts w:ascii="Times New Roman" w:hAnsi="Times New Roman"/>
                <w:szCs w:val="24"/>
              </w:rPr>
              <w:t>i</w:t>
            </w:r>
            <w:r w:rsidRPr="005C7311">
              <w:rPr>
                <w:rFonts w:ascii="Times New Roman" w:hAnsi="Times New Roman" w:hint="eastAsia"/>
                <w:szCs w:val="24"/>
              </w:rPr>
              <w:t>ų</w:t>
            </w:r>
            <w:r w:rsidRPr="005C7311">
              <w:rPr>
                <w:rFonts w:ascii="Times New Roman" w:hAnsi="Times New Roman"/>
                <w:szCs w:val="24"/>
              </w:rPr>
              <w:t xml:space="preserve"> reikalavimus, s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>rašas, nurodant pirkimo objekto pavadinim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>, sutarties paslaug</w:t>
            </w:r>
            <w:r w:rsidRPr="005C7311">
              <w:rPr>
                <w:rFonts w:ascii="Times New Roman" w:hAnsi="Times New Roman" w:hint="eastAsia"/>
                <w:szCs w:val="24"/>
              </w:rPr>
              <w:t>ų</w:t>
            </w:r>
            <w:r w:rsidRPr="005C7311">
              <w:rPr>
                <w:rFonts w:ascii="Times New Roman" w:hAnsi="Times New Roman"/>
                <w:szCs w:val="24"/>
              </w:rPr>
              <w:t xml:space="preserve"> atlikimo termin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>, sutarties vert</w:t>
            </w:r>
            <w:r w:rsidRPr="005C7311">
              <w:rPr>
                <w:rFonts w:ascii="Times New Roman" w:hAnsi="Times New Roman" w:hint="eastAsia"/>
                <w:szCs w:val="24"/>
              </w:rPr>
              <w:t>ę</w:t>
            </w:r>
            <w:r w:rsidRPr="005C7311">
              <w:rPr>
                <w:rFonts w:ascii="Times New Roman" w:hAnsi="Times New Roman"/>
                <w:szCs w:val="24"/>
              </w:rPr>
              <w:t>, užsakovo pavadinim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>, jo adres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>, kontaktinius duomenis.</w:t>
            </w:r>
          </w:p>
          <w:p w14:paraId="2A0E8477" w14:textId="70F199E1" w:rsidR="00FD1098" w:rsidRPr="009C4315" w:rsidRDefault="005C7311" w:rsidP="005C731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5C7311">
              <w:rPr>
                <w:rFonts w:ascii="Times New Roman" w:hAnsi="Times New Roman"/>
                <w:szCs w:val="24"/>
              </w:rPr>
              <w:t>Perkan</w:t>
            </w:r>
            <w:r w:rsidRPr="005C7311">
              <w:rPr>
                <w:rFonts w:ascii="Times New Roman" w:hAnsi="Times New Roman" w:hint="eastAsia"/>
                <w:szCs w:val="24"/>
              </w:rPr>
              <w:t>č</w:t>
            </w:r>
            <w:r w:rsidRPr="005C7311">
              <w:rPr>
                <w:rFonts w:ascii="Times New Roman" w:hAnsi="Times New Roman"/>
                <w:szCs w:val="24"/>
              </w:rPr>
              <w:t>ioji organizacija, nor</w:t>
            </w:r>
            <w:r w:rsidRPr="005C7311">
              <w:rPr>
                <w:rFonts w:ascii="Times New Roman" w:hAnsi="Times New Roman" w:hint="eastAsia"/>
                <w:szCs w:val="24"/>
              </w:rPr>
              <w:t>ė</w:t>
            </w:r>
            <w:r w:rsidRPr="005C7311">
              <w:rPr>
                <w:rFonts w:ascii="Times New Roman" w:hAnsi="Times New Roman"/>
                <w:szCs w:val="24"/>
              </w:rPr>
              <w:t xml:space="preserve">dama </w:t>
            </w:r>
            <w:r w:rsidRPr="005C7311">
              <w:rPr>
                <w:rFonts w:ascii="Times New Roman" w:hAnsi="Times New Roman" w:hint="eastAsia"/>
                <w:szCs w:val="24"/>
              </w:rPr>
              <w:t>į</w:t>
            </w:r>
            <w:r w:rsidRPr="005C7311">
              <w:rPr>
                <w:rFonts w:ascii="Times New Roman" w:hAnsi="Times New Roman"/>
                <w:szCs w:val="24"/>
              </w:rPr>
              <w:t>sitikinti arba siekdama pasitikslinti pateikt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 xml:space="preserve"> informacij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 xml:space="preserve">, atskiru prašymu gali paprašyti pateikti </w:t>
            </w:r>
            <w:r w:rsidRPr="005C7311">
              <w:rPr>
                <w:rFonts w:ascii="Times New Roman" w:hAnsi="Times New Roman" w:hint="eastAsia"/>
                <w:szCs w:val="24"/>
              </w:rPr>
              <w:t>į</w:t>
            </w:r>
            <w:r w:rsidRPr="005C7311">
              <w:rPr>
                <w:rFonts w:ascii="Times New Roman" w:hAnsi="Times New Roman"/>
                <w:szCs w:val="24"/>
              </w:rPr>
              <w:t>vykdyt</w:t>
            </w:r>
            <w:r w:rsidRPr="005C7311">
              <w:rPr>
                <w:rFonts w:ascii="Times New Roman" w:hAnsi="Times New Roman" w:hint="eastAsia"/>
                <w:szCs w:val="24"/>
              </w:rPr>
              <w:t>ų</w:t>
            </w:r>
            <w:r w:rsidRPr="005C7311">
              <w:rPr>
                <w:rFonts w:ascii="Times New Roman" w:hAnsi="Times New Roman"/>
                <w:szCs w:val="24"/>
              </w:rPr>
              <w:t xml:space="preserve"> ar vykdom</w:t>
            </w:r>
            <w:r w:rsidRPr="005C7311">
              <w:rPr>
                <w:rFonts w:ascii="Times New Roman" w:hAnsi="Times New Roman" w:hint="eastAsia"/>
                <w:szCs w:val="24"/>
              </w:rPr>
              <w:t>ų</w:t>
            </w:r>
            <w:r w:rsidRPr="005C7311">
              <w:rPr>
                <w:rFonts w:ascii="Times New Roman" w:hAnsi="Times New Roman"/>
                <w:szCs w:val="24"/>
              </w:rPr>
              <w:t xml:space="preserve"> sutar</w:t>
            </w:r>
            <w:r w:rsidRPr="005C7311">
              <w:rPr>
                <w:rFonts w:ascii="Times New Roman" w:hAnsi="Times New Roman" w:hint="eastAsia"/>
                <w:szCs w:val="24"/>
              </w:rPr>
              <w:t>č</w:t>
            </w:r>
            <w:r w:rsidRPr="005C7311">
              <w:rPr>
                <w:rFonts w:ascii="Times New Roman" w:hAnsi="Times New Roman"/>
                <w:szCs w:val="24"/>
              </w:rPr>
              <w:t>i</w:t>
            </w:r>
            <w:r w:rsidRPr="005C7311">
              <w:rPr>
                <w:rFonts w:ascii="Times New Roman" w:hAnsi="Times New Roman" w:hint="eastAsia"/>
                <w:szCs w:val="24"/>
              </w:rPr>
              <w:t>ų</w:t>
            </w:r>
            <w:r w:rsidRPr="005C7311">
              <w:rPr>
                <w:rFonts w:ascii="Times New Roman" w:hAnsi="Times New Roman"/>
                <w:szCs w:val="24"/>
              </w:rPr>
              <w:t xml:space="preserve"> kopijas arba išrašus iš sutar</w:t>
            </w:r>
            <w:r w:rsidRPr="005C7311">
              <w:rPr>
                <w:rFonts w:ascii="Times New Roman" w:hAnsi="Times New Roman" w:hint="eastAsia"/>
                <w:szCs w:val="24"/>
              </w:rPr>
              <w:t>č</w:t>
            </w:r>
            <w:r w:rsidRPr="005C7311">
              <w:rPr>
                <w:rFonts w:ascii="Times New Roman" w:hAnsi="Times New Roman"/>
                <w:szCs w:val="24"/>
              </w:rPr>
              <w:t>i</w:t>
            </w:r>
            <w:r w:rsidRPr="005C7311">
              <w:rPr>
                <w:rFonts w:ascii="Times New Roman" w:hAnsi="Times New Roman" w:hint="eastAsia"/>
                <w:szCs w:val="24"/>
              </w:rPr>
              <w:t>ų</w:t>
            </w:r>
            <w:r w:rsidRPr="005C7311">
              <w:rPr>
                <w:rFonts w:ascii="Times New Roman" w:hAnsi="Times New Roman"/>
                <w:szCs w:val="24"/>
              </w:rPr>
              <w:t xml:space="preserve"> bei objekt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 xml:space="preserve"> apib</w:t>
            </w:r>
            <w:r w:rsidRPr="005C7311">
              <w:rPr>
                <w:rFonts w:ascii="Times New Roman" w:hAnsi="Times New Roman" w:hint="eastAsia"/>
                <w:szCs w:val="24"/>
              </w:rPr>
              <w:t>ū</w:t>
            </w:r>
            <w:r w:rsidRPr="005C7311">
              <w:rPr>
                <w:rFonts w:ascii="Times New Roman" w:hAnsi="Times New Roman"/>
                <w:szCs w:val="24"/>
              </w:rPr>
              <w:t>dinan</w:t>
            </w:r>
            <w:r w:rsidRPr="005C7311">
              <w:rPr>
                <w:rFonts w:ascii="Times New Roman" w:hAnsi="Times New Roman" w:hint="eastAsia"/>
                <w:szCs w:val="24"/>
              </w:rPr>
              <w:t>č</w:t>
            </w:r>
            <w:r w:rsidRPr="005C7311">
              <w:rPr>
                <w:rFonts w:ascii="Times New Roman" w:hAnsi="Times New Roman"/>
                <w:szCs w:val="24"/>
              </w:rPr>
              <w:t>ius dokumentus (pvz., technin</w:t>
            </w:r>
            <w:r w:rsidRPr="005C7311">
              <w:rPr>
                <w:rFonts w:ascii="Times New Roman" w:hAnsi="Times New Roman" w:hint="eastAsia"/>
                <w:szCs w:val="24"/>
              </w:rPr>
              <w:t>ę</w:t>
            </w:r>
            <w:r w:rsidRPr="005C7311">
              <w:rPr>
                <w:rFonts w:ascii="Times New Roman" w:hAnsi="Times New Roman"/>
                <w:szCs w:val="24"/>
              </w:rPr>
              <w:t xml:space="preserve"> užduot</w:t>
            </w:r>
            <w:r w:rsidRPr="005C7311">
              <w:rPr>
                <w:rFonts w:ascii="Times New Roman" w:hAnsi="Times New Roman" w:hint="eastAsia"/>
                <w:szCs w:val="24"/>
              </w:rPr>
              <w:t>į</w:t>
            </w:r>
            <w:r w:rsidRPr="005C7311">
              <w:rPr>
                <w:rFonts w:ascii="Times New Roman" w:hAnsi="Times New Roman"/>
                <w:szCs w:val="24"/>
              </w:rPr>
              <w:t>). Perkan</w:t>
            </w:r>
            <w:r w:rsidRPr="005C7311">
              <w:rPr>
                <w:rFonts w:ascii="Times New Roman" w:hAnsi="Times New Roman" w:hint="eastAsia"/>
                <w:szCs w:val="24"/>
              </w:rPr>
              <w:t>č</w:t>
            </w:r>
            <w:r w:rsidRPr="005C7311">
              <w:rPr>
                <w:rFonts w:ascii="Times New Roman" w:hAnsi="Times New Roman"/>
                <w:szCs w:val="24"/>
              </w:rPr>
              <w:t>ioji organizacija, siekdama patikslinti informacij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 xml:space="preserve"> apie </w:t>
            </w:r>
            <w:r w:rsidRPr="005C7311">
              <w:rPr>
                <w:rFonts w:ascii="Times New Roman" w:hAnsi="Times New Roman" w:hint="eastAsia"/>
                <w:szCs w:val="24"/>
              </w:rPr>
              <w:t>į</w:t>
            </w:r>
            <w:r w:rsidRPr="005C7311">
              <w:rPr>
                <w:rFonts w:ascii="Times New Roman" w:hAnsi="Times New Roman"/>
                <w:szCs w:val="24"/>
              </w:rPr>
              <w:t>vykdyt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 xml:space="preserve"> ar vykdom</w:t>
            </w:r>
            <w:r w:rsidRPr="005C7311">
              <w:rPr>
                <w:rFonts w:ascii="Times New Roman" w:hAnsi="Times New Roman" w:hint="eastAsia"/>
                <w:szCs w:val="24"/>
              </w:rPr>
              <w:t>ą</w:t>
            </w:r>
            <w:r w:rsidRPr="005C7311">
              <w:rPr>
                <w:rFonts w:ascii="Times New Roman" w:hAnsi="Times New Roman"/>
                <w:szCs w:val="24"/>
              </w:rPr>
              <w:t xml:space="preserve"> sutart</w:t>
            </w:r>
            <w:r w:rsidRPr="005C7311">
              <w:rPr>
                <w:rFonts w:ascii="Times New Roman" w:hAnsi="Times New Roman" w:hint="eastAsia"/>
                <w:szCs w:val="24"/>
              </w:rPr>
              <w:t>į</w:t>
            </w:r>
            <w:r w:rsidRPr="005C7311">
              <w:rPr>
                <w:rFonts w:ascii="Times New Roman" w:hAnsi="Times New Roman"/>
                <w:szCs w:val="24"/>
              </w:rPr>
              <w:t>, pasilieka teis</w:t>
            </w:r>
            <w:r w:rsidRPr="005C7311">
              <w:rPr>
                <w:rFonts w:ascii="Times New Roman" w:hAnsi="Times New Roman" w:hint="eastAsia"/>
                <w:szCs w:val="24"/>
              </w:rPr>
              <w:t>ę</w:t>
            </w:r>
            <w:r w:rsidRPr="005C7311">
              <w:rPr>
                <w:rFonts w:ascii="Times New Roman" w:hAnsi="Times New Roman"/>
                <w:szCs w:val="24"/>
              </w:rPr>
              <w:t xml:space="preserve"> be išankstinio </w:t>
            </w:r>
            <w:r w:rsidRPr="005C7311">
              <w:rPr>
                <w:rFonts w:ascii="Times New Roman" w:hAnsi="Times New Roman" w:hint="eastAsia"/>
                <w:szCs w:val="24"/>
              </w:rPr>
              <w:t>į</w:t>
            </w:r>
            <w:r w:rsidRPr="005C7311">
              <w:rPr>
                <w:rFonts w:ascii="Times New Roman" w:hAnsi="Times New Roman"/>
                <w:szCs w:val="24"/>
              </w:rPr>
              <w:t>sp</w:t>
            </w:r>
            <w:r w:rsidRPr="005C7311">
              <w:rPr>
                <w:rFonts w:ascii="Times New Roman" w:hAnsi="Times New Roman" w:hint="eastAsia"/>
                <w:szCs w:val="24"/>
              </w:rPr>
              <w:t>ė</w:t>
            </w:r>
            <w:r w:rsidRPr="005C7311">
              <w:rPr>
                <w:rFonts w:ascii="Times New Roman" w:hAnsi="Times New Roman"/>
                <w:szCs w:val="24"/>
              </w:rPr>
              <w:t>jimo susisiekti su tiek</w:t>
            </w:r>
            <w:r w:rsidRPr="005C7311">
              <w:rPr>
                <w:rFonts w:ascii="Times New Roman" w:hAnsi="Times New Roman" w:hint="eastAsia"/>
                <w:szCs w:val="24"/>
              </w:rPr>
              <w:t>ė</w:t>
            </w:r>
            <w:r w:rsidRPr="005C7311">
              <w:rPr>
                <w:rFonts w:ascii="Times New Roman" w:hAnsi="Times New Roman"/>
                <w:szCs w:val="24"/>
              </w:rPr>
              <w:t>jo nurodytu užsakovo atstovu.</w:t>
            </w:r>
          </w:p>
        </w:tc>
      </w:tr>
      <w:tr w:rsidR="00496ADF" w:rsidRPr="009C4315" w14:paraId="74775F33" w14:textId="77777777" w:rsidTr="003567C0">
        <w:trPr>
          <w:trHeight w:val="428"/>
        </w:trPr>
        <w:tc>
          <w:tcPr>
            <w:tcW w:w="4022" w:type="dxa"/>
          </w:tcPr>
          <w:p w14:paraId="76E31CD1" w14:textId="187FCB61" w:rsidR="005C7311" w:rsidRPr="007E7419" w:rsidRDefault="00496ADF" w:rsidP="00690F01">
            <w:pPr>
              <w:spacing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7E7419">
              <w:rPr>
                <w:rFonts w:ascii="Times New Roman" w:hAnsi="Times New Roman"/>
                <w:b/>
                <w:szCs w:val="24"/>
              </w:rPr>
              <w:t>Tiek</w:t>
            </w:r>
            <w:r w:rsidRPr="007E7419">
              <w:rPr>
                <w:rFonts w:ascii="Times New Roman" w:hAnsi="Times New Roman" w:hint="eastAsia"/>
                <w:b/>
                <w:szCs w:val="24"/>
              </w:rPr>
              <w:t>ė</w:t>
            </w:r>
            <w:r w:rsidRPr="007E7419">
              <w:rPr>
                <w:rFonts w:ascii="Times New Roman" w:hAnsi="Times New Roman"/>
                <w:b/>
                <w:szCs w:val="24"/>
              </w:rPr>
              <w:t>jas turi b</w:t>
            </w:r>
            <w:r w:rsidRPr="007E7419">
              <w:rPr>
                <w:rFonts w:ascii="Times New Roman" w:hAnsi="Times New Roman" w:hint="eastAsia"/>
                <w:b/>
                <w:szCs w:val="24"/>
              </w:rPr>
              <w:t>ū</w:t>
            </w:r>
            <w:r w:rsidRPr="007E7419">
              <w:rPr>
                <w:rFonts w:ascii="Times New Roman" w:hAnsi="Times New Roman"/>
                <w:b/>
                <w:szCs w:val="24"/>
              </w:rPr>
              <w:t xml:space="preserve">ti </w:t>
            </w:r>
            <w:r w:rsidRPr="007E7419">
              <w:rPr>
                <w:rFonts w:ascii="Times New Roman" w:hAnsi="Times New Roman" w:hint="eastAsia"/>
                <w:b/>
                <w:szCs w:val="24"/>
              </w:rPr>
              <w:t>į</w:t>
            </w:r>
            <w:r w:rsidRPr="007E7419">
              <w:rPr>
                <w:rFonts w:ascii="Times New Roman" w:hAnsi="Times New Roman"/>
                <w:b/>
                <w:szCs w:val="24"/>
              </w:rPr>
              <w:t>dieg</w:t>
            </w:r>
            <w:r w:rsidRPr="007E7419">
              <w:rPr>
                <w:rFonts w:ascii="Times New Roman" w:hAnsi="Times New Roman" w:hint="eastAsia"/>
                <w:b/>
                <w:szCs w:val="24"/>
              </w:rPr>
              <w:t>ę</w:t>
            </w:r>
            <w:r w:rsidRPr="007E7419">
              <w:rPr>
                <w:rFonts w:ascii="Times New Roman" w:hAnsi="Times New Roman"/>
                <w:b/>
                <w:szCs w:val="24"/>
              </w:rPr>
              <w:t>s Informacijos saugumo valdymo sistem</w:t>
            </w:r>
            <w:r w:rsidRPr="007E7419">
              <w:rPr>
                <w:rFonts w:ascii="Times New Roman" w:hAnsi="Times New Roman" w:hint="eastAsia"/>
                <w:b/>
                <w:szCs w:val="24"/>
              </w:rPr>
              <w:t>ą</w:t>
            </w:r>
            <w:r w:rsidRPr="007E7419">
              <w:rPr>
                <w:rFonts w:ascii="Times New Roman" w:hAnsi="Times New Roman"/>
                <w:b/>
                <w:szCs w:val="24"/>
              </w:rPr>
              <w:t>, atitinkan</w:t>
            </w:r>
            <w:r w:rsidRPr="007E7419">
              <w:rPr>
                <w:rFonts w:ascii="Times New Roman" w:hAnsi="Times New Roman" w:hint="eastAsia"/>
                <w:b/>
                <w:szCs w:val="24"/>
              </w:rPr>
              <w:t>č</w:t>
            </w:r>
            <w:r w:rsidRPr="007E7419">
              <w:rPr>
                <w:rFonts w:ascii="Times New Roman" w:hAnsi="Times New Roman"/>
                <w:b/>
                <w:szCs w:val="24"/>
              </w:rPr>
              <w:t>i</w:t>
            </w:r>
            <w:r w:rsidRPr="007E7419">
              <w:rPr>
                <w:rFonts w:ascii="Times New Roman" w:hAnsi="Times New Roman" w:hint="eastAsia"/>
                <w:b/>
                <w:szCs w:val="24"/>
              </w:rPr>
              <w:t>ą</w:t>
            </w:r>
            <w:r w:rsidRPr="007E7419">
              <w:rPr>
                <w:rFonts w:ascii="Times New Roman" w:hAnsi="Times New Roman"/>
                <w:b/>
                <w:szCs w:val="24"/>
              </w:rPr>
              <w:t xml:space="preserve"> LST EN ISO/IEC 27001 standart</w:t>
            </w:r>
            <w:r w:rsidRPr="007E7419">
              <w:rPr>
                <w:rFonts w:ascii="Times New Roman" w:hAnsi="Times New Roman" w:hint="eastAsia"/>
                <w:b/>
                <w:szCs w:val="24"/>
              </w:rPr>
              <w:t>ą</w:t>
            </w:r>
            <w:r w:rsidRPr="007E7419">
              <w:rPr>
                <w:rFonts w:ascii="Times New Roman" w:hAnsi="Times New Roman"/>
                <w:b/>
                <w:szCs w:val="24"/>
              </w:rPr>
              <w:t xml:space="preserve"> arba taikyti kitas lygiavertes informacijos saugumo valdymo užtikrinimo priemones</w:t>
            </w:r>
          </w:p>
        </w:tc>
        <w:tc>
          <w:tcPr>
            <w:tcW w:w="6184" w:type="dxa"/>
          </w:tcPr>
          <w:p w14:paraId="01D571B2" w14:textId="4D3BF0F3" w:rsidR="003F75B6" w:rsidRPr="007E7419" w:rsidRDefault="00496ADF" w:rsidP="00690F0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7E7419">
              <w:rPr>
                <w:rFonts w:ascii="Times New Roman" w:hAnsi="Times New Roman"/>
              </w:rPr>
              <w:t>Pateikiamas Informacijos saugumo valdymo sistemos atitikties LST EN ISO/IEC 27001 sertifikatas arba kitas lygiavertis  dokumentas.</w:t>
            </w:r>
            <w:bookmarkStart w:id="0" w:name="_GoBack"/>
            <w:bookmarkEnd w:id="0"/>
          </w:p>
        </w:tc>
      </w:tr>
    </w:tbl>
    <w:p w14:paraId="371DF575" w14:textId="77777777" w:rsidR="0048519C" w:rsidRDefault="0048519C"/>
    <w:sectPr w:rsidR="0048519C" w:rsidSect="00232902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0C"/>
    <w:rsid w:val="00110D6C"/>
    <w:rsid w:val="00232902"/>
    <w:rsid w:val="003567C0"/>
    <w:rsid w:val="003F75B6"/>
    <w:rsid w:val="00435F8F"/>
    <w:rsid w:val="0048519C"/>
    <w:rsid w:val="00496ADF"/>
    <w:rsid w:val="005C7311"/>
    <w:rsid w:val="005E280C"/>
    <w:rsid w:val="00690F01"/>
    <w:rsid w:val="007E7419"/>
    <w:rsid w:val="00937AD9"/>
    <w:rsid w:val="009711CC"/>
    <w:rsid w:val="00C13C3F"/>
    <w:rsid w:val="00EB6BFF"/>
    <w:rsid w:val="00FD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D736"/>
  <w15:chartTrackingRefBased/>
  <w15:docId w15:val="{BB1A923B-0FB2-43D0-8EB3-5CF78723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711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9711CC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prastasis"/>
    <w:link w:val="SraopastraipaDiagrama"/>
    <w:uiPriority w:val="34"/>
    <w:qFormat/>
    <w:rsid w:val="009711CC"/>
    <w:pPr>
      <w:overflowPunct/>
      <w:autoSpaceDE/>
      <w:autoSpaceDN/>
      <w:adjustRightInd/>
      <w:ind w:left="720" w:firstLine="720"/>
      <w:contextualSpacing/>
      <w:jc w:val="both"/>
      <w:textAlignment w:val="auto"/>
    </w:pPr>
    <w:rPr>
      <w:rFonts w:ascii="Times New Roman" w:hAnsi="Times New Roman"/>
      <w:sz w:val="20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711CC"/>
    <w:rPr>
      <w:rFonts w:eastAsia="Times New Roman" w:cs="Times New Roman"/>
      <w:sz w:val="20"/>
      <w:szCs w:val="20"/>
    </w:rPr>
  </w:style>
  <w:style w:type="character" w:customStyle="1" w:styleId="normaltextrun">
    <w:name w:val="normaltextrun"/>
    <w:basedOn w:val="Numatytasispastraiposriftas"/>
    <w:rsid w:val="009711CC"/>
  </w:style>
  <w:style w:type="character" w:customStyle="1" w:styleId="spellingerror">
    <w:name w:val="spellingerror"/>
    <w:basedOn w:val="Numatytasispastraiposriftas"/>
    <w:rsid w:val="00971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1014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Agnietė Laukavičienė</cp:lastModifiedBy>
  <cp:revision>4</cp:revision>
  <dcterms:created xsi:type="dcterms:W3CDTF">2025-03-18T14:57:00Z</dcterms:created>
  <dcterms:modified xsi:type="dcterms:W3CDTF">2025-03-31T12:28:00Z</dcterms:modified>
</cp:coreProperties>
</file>